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A5" w:rsidRDefault="00FA05A5" w:rsidP="00FA05A5">
      <w:pPr>
        <w:pStyle w:val="NoSpacing"/>
        <w:jc w:val="center"/>
        <w:rPr>
          <w:b/>
          <w:sz w:val="26"/>
          <w:szCs w:val="26"/>
        </w:rPr>
      </w:pPr>
      <w:r w:rsidRPr="00A45A10">
        <w:rPr>
          <w:b/>
          <w:sz w:val="26"/>
          <w:szCs w:val="26"/>
        </w:rPr>
        <w:t>Муниципальное бюджетное дошкольное образовател</w:t>
      </w:r>
      <w:r>
        <w:rPr>
          <w:b/>
          <w:sz w:val="26"/>
          <w:szCs w:val="26"/>
        </w:rPr>
        <w:t>ьное учреждение</w:t>
      </w:r>
    </w:p>
    <w:p w:rsidR="00FA05A5" w:rsidRPr="00FA05A5" w:rsidRDefault="00FA05A5" w:rsidP="00FA05A5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«Детский сад №11</w:t>
      </w:r>
      <w:r w:rsidRPr="00A45A10">
        <w:rPr>
          <w:b/>
          <w:sz w:val="26"/>
          <w:szCs w:val="26"/>
        </w:rPr>
        <w:t xml:space="preserve"> г.</w:t>
      </w:r>
      <w:r>
        <w:rPr>
          <w:b/>
          <w:sz w:val="26"/>
          <w:szCs w:val="26"/>
        </w:rPr>
        <w:t xml:space="preserve"> </w:t>
      </w:r>
      <w:r w:rsidRPr="00A45A10">
        <w:rPr>
          <w:b/>
          <w:sz w:val="26"/>
          <w:szCs w:val="26"/>
        </w:rPr>
        <w:t>Калининска Саратовской области»</w:t>
      </w:r>
    </w:p>
    <w:p w:rsidR="001B10B1" w:rsidRDefault="00FA05A5">
      <w:pPr>
        <w:pStyle w:val="a3"/>
        <w:spacing w:before="247"/>
        <w:ind w:left="2880"/>
      </w:pPr>
      <w:r>
        <w:t>Карта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1B10B1" w:rsidRDefault="001B10B1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2688"/>
        <w:gridCol w:w="7410"/>
        <w:gridCol w:w="1274"/>
        <w:gridCol w:w="1277"/>
        <w:gridCol w:w="1382"/>
      </w:tblGrid>
      <w:tr w:rsidR="001B10B1">
        <w:trPr>
          <w:trHeight w:val="827"/>
        </w:trPr>
        <w:tc>
          <w:tcPr>
            <w:tcW w:w="531" w:type="dxa"/>
          </w:tcPr>
          <w:p w:rsidR="001B10B1" w:rsidRDefault="00FA05A5">
            <w:pPr>
              <w:pStyle w:val="TableParagraph"/>
              <w:spacing w:line="270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88" w:type="dxa"/>
          </w:tcPr>
          <w:p w:rsidR="001B10B1" w:rsidRDefault="00FA05A5">
            <w:pPr>
              <w:pStyle w:val="TableParagraph"/>
              <w:spacing w:line="270" w:lineRule="exact"/>
              <w:ind w:left="70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7410" w:type="dxa"/>
          </w:tcPr>
          <w:p w:rsidR="001B10B1" w:rsidRDefault="00FA05A5">
            <w:pPr>
              <w:pStyle w:val="TableParagraph"/>
              <w:spacing w:line="270" w:lineRule="exact"/>
              <w:ind w:left="2985" w:right="2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1274" w:type="dxa"/>
          </w:tcPr>
          <w:p w:rsidR="001B10B1" w:rsidRDefault="00FA05A5">
            <w:pPr>
              <w:pStyle w:val="TableParagraph"/>
              <w:ind w:left="343" w:right="109" w:hanging="20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Соответс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твует</w:t>
            </w:r>
            <w:proofErr w:type="spellEnd"/>
            <w:proofErr w:type="gramEnd"/>
          </w:p>
        </w:tc>
        <w:tc>
          <w:tcPr>
            <w:tcW w:w="1277" w:type="dxa"/>
          </w:tcPr>
          <w:p w:rsidR="001B10B1" w:rsidRDefault="00FA05A5">
            <w:pPr>
              <w:pStyle w:val="TableParagraph"/>
              <w:spacing w:line="273" w:lineRule="exact"/>
              <w:ind w:left="117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Частично</w:t>
            </w:r>
          </w:p>
          <w:p w:rsidR="001B10B1" w:rsidRDefault="00FA05A5">
            <w:pPr>
              <w:pStyle w:val="TableParagraph"/>
              <w:spacing w:line="270" w:lineRule="atLeast"/>
              <w:ind w:left="403" w:right="87" w:hanging="28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соответст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вует</w:t>
            </w:r>
            <w:proofErr w:type="spellEnd"/>
            <w:proofErr w:type="gramEnd"/>
          </w:p>
        </w:tc>
        <w:tc>
          <w:tcPr>
            <w:tcW w:w="1382" w:type="dxa"/>
          </w:tcPr>
          <w:p w:rsidR="001B10B1" w:rsidRDefault="00FA05A5">
            <w:pPr>
              <w:pStyle w:val="TableParagraph"/>
              <w:spacing w:line="273" w:lineRule="exact"/>
              <w:ind w:left="168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</w:p>
          <w:p w:rsidR="001B10B1" w:rsidRDefault="00FA05A5">
            <w:pPr>
              <w:pStyle w:val="TableParagraph"/>
              <w:spacing w:line="270" w:lineRule="atLeast"/>
              <w:ind w:left="170" w:right="155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соответст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вует</w:t>
            </w:r>
            <w:proofErr w:type="spellEnd"/>
            <w:proofErr w:type="gramEnd"/>
          </w:p>
        </w:tc>
      </w:tr>
      <w:tr w:rsidR="001B10B1">
        <w:trPr>
          <w:trHeight w:val="552"/>
        </w:trPr>
        <w:tc>
          <w:tcPr>
            <w:tcW w:w="531" w:type="dxa"/>
            <w:vMerge w:val="restart"/>
          </w:tcPr>
          <w:p w:rsidR="001B10B1" w:rsidRDefault="00FA05A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8" w:type="dxa"/>
            <w:vMerge w:val="restart"/>
          </w:tcPr>
          <w:p w:rsidR="001B10B1" w:rsidRDefault="00FA05A5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b/>
                <w:sz w:val="24"/>
              </w:rPr>
              <w:t>Насыщенность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развивающей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sz w:val="24"/>
              </w:rPr>
              <w:t>.</w:t>
            </w:r>
          </w:p>
        </w:tc>
        <w:tc>
          <w:tcPr>
            <w:tcW w:w="7410" w:type="dxa"/>
          </w:tcPr>
          <w:p w:rsidR="001B10B1" w:rsidRDefault="00FA05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возрасту,</w:t>
            </w:r>
          </w:p>
          <w:p w:rsidR="001B10B1" w:rsidRDefault="00FA05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4" w:type="dxa"/>
          </w:tcPr>
          <w:p w:rsidR="001B10B1" w:rsidRDefault="001B10B1">
            <w:pPr>
              <w:pStyle w:val="TableParagraph"/>
              <w:spacing w:before="25"/>
              <w:ind w:left="12"/>
              <w:jc w:val="center"/>
            </w:pPr>
          </w:p>
        </w:tc>
        <w:tc>
          <w:tcPr>
            <w:tcW w:w="1277" w:type="dxa"/>
          </w:tcPr>
          <w:p w:rsidR="001B10B1" w:rsidRDefault="001B10B1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1B10B1" w:rsidRDefault="001B10B1">
            <w:pPr>
              <w:pStyle w:val="TableParagraph"/>
              <w:rPr>
                <w:sz w:val="24"/>
              </w:rPr>
            </w:pPr>
          </w:p>
        </w:tc>
      </w:tr>
      <w:tr w:rsidR="001B10B1">
        <w:trPr>
          <w:trHeight w:val="551"/>
        </w:trPr>
        <w:tc>
          <w:tcPr>
            <w:tcW w:w="531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1B10B1" w:rsidRDefault="00FA05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комплексно-тематического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  <w:p w:rsidR="001B10B1" w:rsidRDefault="00FA05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</w:p>
        </w:tc>
        <w:tc>
          <w:tcPr>
            <w:tcW w:w="1274" w:type="dxa"/>
          </w:tcPr>
          <w:p w:rsidR="001B10B1" w:rsidRDefault="001B10B1">
            <w:pPr>
              <w:pStyle w:val="TableParagraph"/>
              <w:spacing w:before="25"/>
              <w:ind w:left="12"/>
              <w:jc w:val="center"/>
            </w:pPr>
          </w:p>
        </w:tc>
        <w:tc>
          <w:tcPr>
            <w:tcW w:w="1277" w:type="dxa"/>
          </w:tcPr>
          <w:p w:rsidR="001B10B1" w:rsidRDefault="001B10B1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1B10B1" w:rsidRDefault="001B10B1">
            <w:pPr>
              <w:pStyle w:val="TableParagraph"/>
              <w:rPr>
                <w:sz w:val="24"/>
              </w:rPr>
            </w:pPr>
          </w:p>
        </w:tc>
      </w:tr>
      <w:tr w:rsidR="001B10B1">
        <w:trPr>
          <w:trHeight w:val="277"/>
        </w:trPr>
        <w:tc>
          <w:tcPr>
            <w:tcW w:w="531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1B10B1" w:rsidRDefault="00FA05A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учитывается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гендерная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</w:p>
        </w:tc>
        <w:tc>
          <w:tcPr>
            <w:tcW w:w="1274" w:type="dxa"/>
          </w:tcPr>
          <w:p w:rsidR="001B10B1" w:rsidRDefault="001B10B1">
            <w:pPr>
              <w:pStyle w:val="TableParagraph"/>
              <w:spacing w:line="247" w:lineRule="exact"/>
              <w:ind w:left="12"/>
              <w:jc w:val="center"/>
            </w:pPr>
          </w:p>
        </w:tc>
        <w:tc>
          <w:tcPr>
            <w:tcW w:w="1277" w:type="dxa"/>
          </w:tcPr>
          <w:p w:rsidR="001B10B1" w:rsidRDefault="001B10B1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1B10B1" w:rsidRDefault="001B10B1">
            <w:pPr>
              <w:pStyle w:val="TableParagraph"/>
              <w:rPr>
                <w:sz w:val="20"/>
              </w:rPr>
            </w:pPr>
          </w:p>
        </w:tc>
      </w:tr>
      <w:tr w:rsidR="001B10B1">
        <w:trPr>
          <w:trHeight w:val="561"/>
        </w:trPr>
        <w:tc>
          <w:tcPr>
            <w:tcW w:w="531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1B10B1" w:rsidRDefault="00FA05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-наличие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(оздоровительного,</w:t>
            </w:r>
            <w:proofErr w:type="gramEnd"/>
          </w:p>
          <w:p w:rsidR="001B10B1" w:rsidRDefault="00FA05A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274" w:type="dxa"/>
          </w:tcPr>
          <w:p w:rsidR="001B10B1" w:rsidRDefault="001B10B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B10B1" w:rsidRDefault="001B10B1">
            <w:pPr>
              <w:pStyle w:val="TableParagraph"/>
              <w:spacing w:before="29"/>
              <w:ind w:left="10"/>
              <w:jc w:val="center"/>
            </w:pPr>
          </w:p>
        </w:tc>
        <w:tc>
          <w:tcPr>
            <w:tcW w:w="1382" w:type="dxa"/>
          </w:tcPr>
          <w:p w:rsidR="001B10B1" w:rsidRDefault="001B10B1">
            <w:pPr>
              <w:pStyle w:val="TableParagraph"/>
              <w:rPr>
                <w:sz w:val="24"/>
              </w:rPr>
            </w:pPr>
          </w:p>
        </w:tc>
      </w:tr>
      <w:tr w:rsidR="001B10B1">
        <w:trPr>
          <w:trHeight w:val="828"/>
        </w:trPr>
        <w:tc>
          <w:tcPr>
            <w:tcW w:w="531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1B10B1" w:rsidRDefault="00FA05A5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-соответствие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1B10B1" w:rsidRDefault="00FA05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ближайшего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развития)</w:t>
            </w:r>
          </w:p>
        </w:tc>
        <w:tc>
          <w:tcPr>
            <w:tcW w:w="1274" w:type="dxa"/>
          </w:tcPr>
          <w:p w:rsidR="001B10B1" w:rsidRDefault="001B10B1">
            <w:pPr>
              <w:pStyle w:val="TableParagraph"/>
              <w:spacing w:before="161"/>
              <w:ind w:left="12"/>
              <w:jc w:val="center"/>
            </w:pPr>
          </w:p>
        </w:tc>
        <w:tc>
          <w:tcPr>
            <w:tcW w:w="1277" w:type="dxa"/>
          </w:tcPr>
          <w:p w:rsidR="001B10B1" w:rsidRDefault="001B10B1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1B10B1" w:rsidRDefault="001B10B1">
            <w:pPr>
              <w:pStyle w:val="TableParagraph"/>
              <w:rPr>
                <w:sz w:val="24"/>
              </w:rPr>
            </w:pPr>
          </w:p>
        </w:tc>
      </w:tr>
      <w:tr w:rsidR="001B10B1">
        <w:trPr>
          <w:trHeight w:val="275"/>
        </w:trPr>
        <w:tc>
          <w:tcPr>
            <w:tcW w:w="531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1B10B1" w:rsidRDefault="00FA05A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</w:p>
        </w:tc>
        <w:tc>
          <w:tcPr>
            <w:tcW w:w="1274" w:type="dxa"/>
          </w:tcPr>
          <w:p w:rsidR="001B10B1" w:rsidRDefault="001B10B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B10B1" w:rsidRDefault="001B10B1">
            <w:pPr>
              <w:pStyle w:val="TableParagraph"/>
              <w:spacing w:line="247" w:lineRule="exact"/>
              <w:ind w:left="10"/>
              <w:jc w:val="center"/>
            </w:pPr>
          </w:p>
        </w:tc>
        <w:tc>
          <w:tcPr>
            <w:tcW w:w="1382" w:type="dxa"/>
          </w:tcPr>
          <w:p w:rsidR="001B10B1" w:rsidRDefault="001B10B1">
            <w:pPr>
              <w:pStyle w:val="TableParagraph"/>
              <w:rPr>
                <w:sz w:val="20"/>
              </w:rPr>
            </w:pPr>
          </w:p>
        </w:tc>
      </w:tr>
      <w:tr w:rsidR="001B10B1">
        <w:trPr>
          <w:trHeight w:val="275"/>
        </w:trPr>
        <w:tc>
          <w:tcPr>
            <w:tcW w:w="531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1B10B1" w:rsidRDefault="00FA05A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неоформленного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74" w:type="dxa"/>
          </w:tcPr>
          <w:p w:rsidR="001B10B1" w:rsidRDefault="001B10B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B10B1" w:rsidRDefault="001B10B1">
            <w:pPr>
              <w:pStyle w:val="TableParagraph"/>
              <w:spacing w:line="247" w:lineRule="exact"/>
              <w:ind w:left="10"/>
              <w:jc w:val="center"/>
            </w:pPr>
          </w:p>
        </w:tc>
        <w:tc>
          <w:tcPr>
            <w:tcW w:w="1382" w:type="dxa"/>
          </w:tcPr>
          <w:p w:rsidR="001B10B1" w:rsidRDefault="001B10B1">
            <w:pPr>
              <w:pStyle w:val="TableParagraph"/>
              <w:rPr>
                <w:sz w:val="20"/>
              </w:rPr>
            </w:pPr>
          </w:p>
        </w:tc>
      </w:tr>
      <w:tr w:rsidR="001B10B1">
        <w:trPr>
          <w:trHeight w:val="421"/>
        </w:trPr>
        <w:tc>
          <w:tcPr>
            <w:tcW w:w="531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1B10B1" w:rsidRDefault="00FA05A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274" w:type="dxa"/>
          </w:tcPr>
          <w:p w:rsidR="001B10B1" w:rsidRDefault="001B10B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B10B1" w:rsidRDefault="001B10B1">
            <w:pPr>
              <w:pStyle w:val="TableParagraph"/>
              <w:spacing w:line="249" w:lineRule="exact"/>
              <w:ind w:left="10"/>
              <w:jc w:val="center"/>
            </w:pPr>
          </w:p>
        </w:tc>
        <w:tc>
          <w:tcPr>
            <w:tcW w:w="1382" w:type="dxa"/>
          </w:tcPr>
          <w:p w:rsidR="001B10B1" w:rsidRDefault="001B10B1">
            <w:pPr>
              <w:pStyle w:val="TableParagraph"/>
              <w:rPr>
                <w:sz w:val="24"/>
              </w:rPr>
            </w:pPr>
          </w:p>
        </w:tc>
      </w:tr>
      <w:tr w:rsidR="001B10B1">
        <w:trPr>
          <w:trHeight w:val="554"/>
        </w:trPr>
        <w:tc>
          <w:tcPr>
            <w:tcW w:w="531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1B10B1" w:rsidRDefault="00FA05A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</w:p>
          <w:p w:rsidR="001B10B1" w:rsidRDefault="00FA05A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отражающих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компонент.</w:t>
            </w:r>
            <w:proofErr w:type="gramEnd"/>
          </w:p>
        </w:tc>
        <w:tc>
          <w:tcPr>
            <w:tcW w:w="1274" w:type="dxa"/>
          </w:tcPr>
          <w:p w:rsidR="001B10B1" w:rsidRDefault="001B10B1">
            <w:pPr>
              <w:pStyle w:val="TableParagraph"/>
              <w:spacing w:before="25"/>
              <w:ind w:left="12"/>
              <w:jc w:val="center"/>
            </w:pPr>
          </w:p>
        </w:tc>
        <w:tc>
          <w:tcPr>
            <w:tcW w:w="1277" w:type="dxa"/>
          </w:tcPr>
          <w:p w:rsidR="001B10B1" w:rsidRDefault="001B10B1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1B10B1" w:rsidRDefault="001B10B1">
            <w:pPr>
              <w:pStyle w:val="TableParagraph"/>
              <w:rPr>
                <w:sz w:val="24"/>
              </w:rPr>
            </w:pPr>
          </w:p>
        </w:tc>
      </w:tr>
      <w:tr w:rsidR="001B10B1">
        <w:trPr>
          <w:trHeight w:val="563"/>
        </w:trPr>
        <w:tc>
          <w:tcPr>
            <w:tcW w:w="531" w:type="dxa"/>
            <w:vMerge w:val="restart"/>
          </w:tcPr>
          <w:p w:rsidR="001B10B1" w:rsidRDefault="00FA05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8" w:type="dxa"/>
            <w:vMerge w:val="restart"/>
          </w:tcPr>
          <w:p w:rsidR="001B10B1" w:rsidRDefault="00FA05A5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Трансформируемость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7410" w:type="dxa"/>
          </w:tcPr>
          <w:p w:rsidR="001B10B1" w:rsidRDefault="00FA05A5">
            <w:pPr>
              <w:pStyle w:val="TableParagraph"/>
              <w:spacing w:line="274" w:lineRule="exact"/>
              <w:ind w:left="109" w:right="1357"/>
              <w:rPr>
                <w:sz w:val="24"/>
              </w:rPr>
            </w:pPr>
            <w:r>
              <w:rPr>
                <w:sz w:val="24"/>
              </w:rPr>
              <w:t xml:space="preserve">-мебель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rFonts w:ascii="Tahoma" w:hAnsi="Tahoma"/>
                <w:sz w:val="24"/>
              </w:rPr>
              <w:t>ѐ</w:t>
            </w:r>
            <w:r>
              <w:rPr>
                <w:sz w:val="24"/>
              </w:rPr>
              <w:t>гкая, невысокая, соответствует росту, возрасту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</w:tc>
        <w:tc>
          <w:tcPr>
            <w:tcW w:w="1274" w:type="dxa"/>
          </w:tcPr>
          <w:p w:rsidR="001B10B1" w:rsidRDefault="001B10B1">
            <w:pPr>
              <w:pStyle w:val="TableParagraph"/>
              <w:spacing w:before="29"/>
              <w:ind w:left="12"/>
              <w:jc w:val="center"/>
            </w:pPr>
          </w:p>
        </w:tc>
        <w:tc>
          <w:tcPr>
            <w:tcW w:w="1277" w:type="dxa"/>
          </w:tcPr>
          <w:p w:rsidR="001B10B1" w:rsidRDefault="001B10B1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1B10B1" w:rsidRDefault="001B10B1">
            <w:pPr>
              <w:pStyle w:val="TableParagraph"/>
              <w:rPr>
                <w:sz w:val="24"/>
              </w:rPr>
            </w:pPr>
          </w:p>
        </w:tc>
      </w:tr>
      <w:tr w:rsidR="001B10B1">
        <w:trPr>
          <w:trHeight w:val="276"/>
        </w:trPr>
        <w:tc>
          <w:tcPr>
            <w:tcW w:w="531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1B10B1" w:rsidRDefault="00FA05A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sz w:val="24"/>
              </w:rPr>
              <w:t>имеются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полочки</w:t>
            </w:r>
          </w:p>
        </w:tc>
        <w:tc>
          <w:tcPr>
            <w:tcW w:w="1274" w:type="dxa"/>
          </w:tcPr>
          <w:p w:rsidR="001B10B1" w:rsidRDefault="001B10B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B10B1" w:rsidRDefault="001B10B1">
            <w:pPr>
              <w:pStyle w:val="TableParagraph"/>
              <w:spacing w:line="247" w:lineRule="exact"/>
              <w:ind w:left="10"/>
              <w:jc w:val="center"/>
            </w:pPr>
          </w:p>
        </w:tc>
        <w:tc>
          <w:tcPr>
            <w:tcW w:w="1382" w:type="dxa"/>
          </w:tcPr>
          <w:p w:rsidR="001B10B1" w:rsidRDefault="001B10B1">
            <w:pPr>
              <w:pStyle w:val="TableParagraph"/>
              <w:rPr>
                <w:sz w:val="20"/>
              </w:rPr>
            </w:pPr>
          </w:p>
        </w:tc>
      </w:tr>
      <w:tr w:rsidR="001B10B1">
        <w:trPr>
          <w:trHeight w:val="424"/>
        </w:trPr>
        <w:tc>
          <w:tcPr>
            <w:tcW w:w="531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1B10B1" w:rsidRDefault="00FA05A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-мебель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периметру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274" w:type="dxa"/>
          </w:tcPr>
          <w:p w:rsidR="001B10B1" w:rsidRDefault="001B10B1">
            <w:pPr>
              <w:pStyle w:val="TableParagraph"/>
              <w:spacing w:line="247" w:lineRule="exact"/>
              <w:ind w:left="12"/>
              <w:jc w:val="center"/>
            </w:pPr>
          </w:p>
        </w:tc>
        <w:tc>
          <w:tcPr>
            <w:tcW w:w="1277" w:type="dxa"/>
          </w:tcPr>
          <w:p w:rsidR="001B10B1" w:rsidRDefault="001B10B1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1B10B1" w:rsidRDefault="001B10B1">
            <w:pPr>
              <w:pStyle w:val="TableParagraph"/>
              <w:rPr>
                <w:sz w:val="24"/>
              </w:rPr>
            </w:pPr>
          </w:p>
        </w:tc>
      </w:tr>
      <w:tr w:rsidR="001B10B1">
        <w:trPr>
          <w:trHeight w:val="275"/>
        </w:trPr>
        <w:tc>
          <w:tcPr>
            <w:tcW w:w="531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1B10B1" w:rsidRDefault="00FA05A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перегородок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4" w:type="dxa"/>
          </w:tcPr>
          <w:p w:rsidR="001B10B1" w:rsidRDefault="001B10B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B10B1" w:rsidRDefault="001B10B1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1B10B1" w:rsidRDefault="001B10B1">
            <w:pPr>
              <w:pStyle w:val="TableParagraph"/>
              <w:spacing w:line="247" w:lineRule="exact"/>
              <w:ind w:left="16"/>
              <w:jc w:val="center"/>
            </w:pPr>
          </w:p>
        </w:tc>
      </w:tr>
      <w:tr w:rsidR="001B10B1">
        <w:trPr>
          <w:trHeight w:val="407"/>
        </w:trPr>
        <w:tc>
          <w:tcPr>
            <w:tcW w:w="531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1B10B1" w:rsidRDefault="00FA05A5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-наличие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4" w:type="dxa"/>
          </w:tcPr>
          <w:p w:rsidR="001B10B1" w:rsidRDefault="001B10B1">
            <w:pPr>
              <w:pStyle w:val="TableParagraph"/>
              <w:spacing w:line="247" w:lineRule="exact"/>
              <w:ind w:left="12"/>
              <w:jc w:val="center"/>
            </w:pPr>
          </w:p>
        </w:tc>
        <w:tc>
          <w:tcPr>
            <w:tcW w:w="1277" w:type="dxa"/>
          </w:tcPr>
          <w:p w:rsidR="001B10B1" w:rsidRDefault="001B10B1"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</w:tcPr>
          <w:p w:rsidR="001B10B1" w:rsidRDefault="001B10B1">
            <w:pPr>
              <w:pStyle w:val="TableParagraph"/>
              <w:rPr>
                <w:sz w:val="24"/>
              </w:rPr>
            </w:pPr>
          </w:p>
        </w:tc>
      </w:tr>
      <w:tr w:rsidR="001B10B1">
        <w:trPr>
          <w:trHeight w:val="561"/>
        </w:trPr>
        <w:tc>
          <w:tcPr>
            <w:tcW w:w="531" w:type="dxa"/>
            <w:vMerge w:val="restart"/>
          </w:tcPr>
          <w:p w:rsidR="001B10B1" w:rsidRDefault="00FA05A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8" w:type="dxa"/>
            <w:vMerge w:val="restart"/>
          </w:tcPr>
          <w:p w:rsidR="001B10B1" w:rsidRDefault="00FA05A5">
            <w:pPr>
              <w:pStyle w:val="TableParagraph"/>
              <w:ind w:left="107" w:right="295"/>
              <w:rPr>
                <w:b/>
                <w:sz w:val="24"/>
              </w:rPr>
            </w:pPr>
            <w:proofErr w:type="spellStart"/>
            <w:r>
              <w:rPr>
                <w:b/>
                <w:w w:val="90"/>
                <w:sz w:val="24"/>
              </w:rPr>
              <w:t>Полифункционально</w:t>
            </w:r>
            <w:proofErr w:type="spellEnd"/>
            <w:r>
              <w:rPr>
                <w:b/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среды:</w:t>
            </w:r>
          </w:p>
        </w:tc>
        <w:tc>
          <w:tcPr>
            <w:tcW w:w="7410" w:type="dxa"/>
          </w:tcPr>
          <w:p w:rsidR="001B10B1" w:rsidRDefault="00FA05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дизайн-деятельности</w:t>
            </w:r>
            <w:proofErr w:type="spellEnd"/>
            <w:proofErr w:type="gramEnd"/>
          </w:p>
          <w:p w:rsidR="001B10B1" w:rsidRDefault="00FA05A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макро-микросреды</w:t>
            </w:r>
          </w:p>
        </w:tc>
        <w:tc>
          <w:tcPr>
            <w:tcW w:w="1274" w:type="dxa"/>
          </w:tcPr>
          <w:p w:rsidR="001B10B1" w:rsidRDefault="001B10B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1B10B1" w:rsidRDefault="001B10B1">
            <w:pPr>
              <w:pStyle w:val="TableParagraph"/>
              <w:spacing w:before="29"/>
              <w:ind w:left="10"/>
              <w:jc w:val="center"/>
            </w:pPr>
          </w:p>
        </w:tc>
        <w:tc>
          <w:tcPr>
            <w:tcW w:w="1382" w:type="dxa"/>
          </w:tcPr>
          <w:p w:rsidR="001B10B1" w:rsidRDefault="001B10B1">
            <w:pPr>
              <w:pStyle w:val="TableParagraph"/>
              <w:rPr>
                <w:sz w:val="24"/>
              </w:rPr>
            </w:pPr>
          </w:p>
        </w:tc>
      </w:tr>
      <w:tr w:rsidR="001B10B1">
        <w:trPr>
          <w:trHeight w:val="275"/>
        </w:trPr>
        <w:tc>
          <w:tcPr>
            <w:tcW w:w="531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1B10B1" w:rsidRDefault="00FA05A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-имеется «стена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творчества»</w:t>
            </w:r>
          </w:p>
        </w:tc>
        <w:tc>
          <w:tcPr>
            <w:tcW w:w="1274" w:type="dxa"/>
          </w:tcPr>
          <w:p w:rsidR="001B10B1" w:rsidRDefault="001B10B1">
            <w:pPr>
              <w:pStyle w:val="TableParagraph"/>
              <w:spacing w:line="247" w:lineRule="exact"/>
              <w:ind w:left="12"/>
              <w:jc w:val="center"/>
            </w:pPr>
          </w:p>
        </w:tc>
        <w:tc>
          <w:tcPr>
            <w:tcW w:w="1277" w:type="dxa"/>
          </w:tcPr>
          <w:p w:rsidR="001B10B1" w:rsidRDefault="001B10B1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1B10B1" w:rsidRDefault="001B10B1">
            <w:pPr>
              <w:pStyle w:val="TableParagraph"/>
              <w:rPr>
                <w:sz w:val="20"/>
              </w:rPr>
            </w:pPr>
          </w:p>
        </w:tc>
      </w:tr>
      <w:tr w:rsidR="001B10B1">
        <w:trPr>
          <w:trHeight w:val="278"/>
        </w:trPr>
        <w:tc>
          <w:tcPr>
            <w:tcW w:w="531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1B10B1" w:rsidRDefault="00FA05A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перегородок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4" w:type="dxa"/>
          </w:tcPr>
          <w:p w:rsidR="001B10B1" w:rsidRDefault="001B10B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B10B1" w:rsidRDefault="001B10B1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1B10B1" w:rsidRDefault="001B10B1">
            <w:pPr>
              <w:pStyle w:val="TableParagraph"/>
              <w:spacing w:line="247" w:lineRule="exact"/>
              <w:ind w:left="16"/>
              <w:jc w:val="center"/>
            </w:pPr>
          </w:p>
        </w:tc>
      </w:tr>
    </w:tbl>
    <w:p w:rsidR="001B10B1" w:rsidRDefault="001B10B1">
      <w:pPr>
        <w:spacing w:line="247" w:lineRule="exact"/>
        <w:jc w:val="center"/>
        <w:sectPr w:rsidR="001B10B1">
          <w:type w:val="continuous"/>
          <w:pgSz w:w="16840" w:h="11910" w:orient="landscape"/>
          <w:pgMar w:top="8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2688"/>
        <w:gridCol w:w="7410"/>
        <w:gridCol w:w="1274"/>
        <w:gridCol w:w="1277"/>
        <w:gridCol w:w="1382"/>
      </w:tblGrid>
      <w:tr w:rsidR="001B10B1">
        <w:trPr>
          <w:trHeight w:val="552"/>
        </w:trPr>
        <w:tc>
          <w:tcPr>
            <w:tcW w:w="531" w:type="dxa"/>
            <w:vMerge w:val="restart"/>
          </w:tcPr>
          <w:p w:rsidR="001B10B1" w:rsidRDefault="00FA05A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688" w:type="dxa"/>
            <w:vMerge w:val="restart"/>
          </w:tcPr>
          <w:p w:rsidR="001B10B1" w:rsidRDefault="00FA05A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7410" w:type="dxa"/>
          </w:tcPr>
          <w:p w:rsidR="001B10B1" w:rsidRDefault="00FA05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-в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выдержано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(выделены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активная,</w:t>
            </w:r>
            <w:proofErr w:type="gramEnd"/>
          </w:p>
          <w:p w:rsidR="001B10B1" w:rsidRDefault="00FA05A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зоны)</w:t>
            </w:r>
          </w:p>
        </w:tc>
        <w:tc>
          <w:tcPr>
            <w:tcW w:w="1274" w:type="dxa"/>
          </w:tcPr>
          <w:p w:rsidR="001B10B1" w:rsidRDefault="001B10B1">
            <w:pPr>
              <w:pStyle w:val="TableParagraph"/>
              <w:spacing w:before="22"/>
              <w:ind w:left="12"/>
              <w:jc w:val="center"/>
            </w:pPr>
          </w:p>
        </w:tc>
        <w:tc>
          <w:tcPr>
            <w:tcW w:w="1277" w:type="dxa"/>
          </w:tcPr>
          <w:p w:rsidR="001B10B1" w:rsidRDefault="001B10B1">
            <w:pPr>
              <w:pStyle w:val="TableParagraph"/>
            </w:pPr>
          </w:p>
        </w:tc>
        <w:tc>
          <w:tcPr>
            <w:tcW w:w="1382" w:type="dxa"/>
          </w:tcPr>
          <w:p w:rsidR="001B10B1" w:rsidRDefault="001B10B1">
            <w:pPr>
              <w:pStyle w:val="TableParagraph"/>
            </w:pPr>
          </w:p>
        </w:tc>
      </w:tr>
      <w:tr w:rsidR="001B10B1">
        <w:trPr>
          <w:trHeight w:val="275"/>
        </w:trPr>
        <w:tc>
          <w:tcPr>
            <w:tcW w:w="531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1B10B1" w:rsidRDefault="00FA05A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</w:tc>
        <w:tc>
          <w:tcPr>
            <w:tcW w:w="1274" w:type="dxa"/>
          </w:tcPr>
          <w:p w:rsidR="001B10B1" w:rsidRDefault="001B10B1">
            <w:pPr>
              <w:pStyle w:val="TableParagraph"/>
              <w:spacing w:line="247" w:lineRule="exact"/>
              <w:ind w:left="12"/>
              <w:jc w:val="center"/>
            </w:pPr>
          </w:p>
        </w:tc>
        <w:tc>
          <w:tcPr>
            <w:tcW w:w="1277" w:type="dxa"/>
          </w:tcPr>
          <w:p w:rsidR="001B10B1" w:rsidRDefault="001B10B1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1B10B1" w:rsidRDefault="001B10B1">
            <w:pPr>
              <w:pStyle w:val="TableParagraph"/>
              <w:rPr>
                <w:sz w:val="20"/>
              </w:rPr>
            </w:pPr>
          </w:p>
        </w:tc>
      </w:tr>
      <w:tr w:rsidR="001B10B1">
        <w:trPr>
          <w:trHeight w:val="275"/>
        </w:trPr>
        <w:tc>
          <w:tcPr>
            <w:tcW w:w="531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1B10B1" w:rsidRDefault="00FA05A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уединения</w:t>
            </w:r>
          </w:p>
        </w:tc>
        <w:tc>
          <w:tcPr>
            <w:tcW w:w="1274" w:type="dxa"/>
          </w:tcPr>
          <w:p w:rsidR="001B10B1" w:rsidRDefault="001B10B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B10B1" w:rsidRDefault="001B10B1">
            <w:pPr>
              <w:pStyle w:val="TableParagraph"/>
              <w:spacing w:line="247" w:lineRule="exact"/>
              <w:ind w:left="10"/>
              <w:jc w:val="center"/>
            </w:pPr>
          </w:p>
        </w:tc>
        <w:tc>
          <w:tcPr>
            <w:tcW w:w="1382" w:type="dxa"/>
          </w:tcPr>
          <w:p w:rsidR="001B10B1" w:rsidRDefault="001B10B1">
            <w:pPr>
              <w:pStyle w:val="TableParagraph"/>
              <w:rPr>
                <w:sz w:val="20"/>
              </w:rPr>
            </w:pPr>
          </w:p>
        </w:tc>
      </w:tr>
      <w:tr w:rsidR="001B10B1">
        <w:trPr>
          <w:trHeight w:val="414"/>
        </w:trPr>
        <w:tc>
          <w:tcPr>
            <w:tcW w:w="531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1B10B1" w:rsidRDefault="00FA05A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-рациональное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274" w:type="dxa"/>
          </w:tcPr>
          <w:p w:rsidR="001B10B1" w:rsidRDefault="001B10B1">
            <w:pPr>
              <w:pStyle w:val="TableParagraph"/>
              <w:spacing w:line="247" w:lineRule="exact"/>
              <w:ind w:left="12"/>
              <w:jc w:val="center"/>
            </w:pPr>
          </w:p>
        </w:tc>
        <w:tc>
          <w:tcPr>
            <w:tcW w:w="1277" w:type="dxa"/>
          </w:tcPr>
          <w:p w:rsidR="001B10B1" w:rsidRDefault="001B10B1">
            <w:pPr>
              <w:pStyle w:val="TableParagraph"/>
            </w:pPr>
          </w:p>
        </w:tc>
        <w:tc>
          <w:tcPr>
            <w:tcW w:w="1382" w:type="dxa"/>
          </w:tcPr>
          <w:p w:rsidR="001B10B1" w:rsidRDefault="001B10B1">
            <w:pPr>
              <w:pStyle w:val="TableParagraph"/>
            </w:pPr>
          </w:p>
        </w:tc>
      </w:tr>
      <w:tr w:rsidR="001B10B1">
        <w:trPr>
          <w:trHeight w:val="275"/>
        </w:trPr>
        <w:tc>
          <w:tcPr>
            <w:tcW w:w="531" w:type="dxa"/>
            <w:vMerge w:val="restart"/>
          </w:tcPr>
          <w:p w:rsidR="001B10B1" w:rsidRDefault="00FA05A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88" w:type="dxa"/>
            <w:vMerge w:val="restart"/>
          </w:tcPr>
          <w:p w:rsidR="001B10B1" w:rsidRDefault="00FA05A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7410" w:type="dxa"/>
          </w:tcPr>
          <w:p w:rsidR="001B10B1" w:rsidRDefault="00FA05A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масштаба «рост-глаз-рука»</w:t>
            </w:r>
          </w:p>
        </w:tc>
        <w:tc>
          <w:tcPr>
            <w:tcW w:w="1274" w:type="dxa"/>
          </w:tcPr>
          <w:p w:rsidR="001B10B1" w:rsidRDefault="001B10B1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1B10B1" w:rsidRDefault="001B10B1">
            <w:pPr>
              <w:pStyle w:val="TableParagraph"/>
              <w:spacing w:line="247" w:lineRule="exact"/>
              <w:ind w:left="10"/>
              <w:jc w:val="center"/>
            </w:pPr>
          </w:p>
        </w:tc>
        <w:tc>
          <w:tcPr>
            <w:tcW w:w="1382" w:type="dxa"/>
          </w:tcPr>
          <w:p w:rsidR="001B10B1" w:rsidRDefault="001B10B1">
            <w:pPr>
              <w:pStyle w:val="TableParagraph"/>
              <w:rPr>
                <w:sz w:val="20"/>
              </w:rPr>
            </w:pPr>
          </w:p>
        </w:tc>
      </w:tr>
      <w:tr w:rsidR="001B10B1">
        <w:trPr>
          <w:trHeight w:val="830"/>
        </w:trPr>
        <w:tc>
          <w:tcPr>
            <w:tcW w:w="531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1B10B1" w:rsidRDefault="00FA05A5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-доступность в использовании игр, игрушек, материалов, 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1B10B1" w:rsidRDefault="00FA05A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</w:tc>
        <w:tc>
          <w:tcPr>
            <w:tcW w:w="1274" w:type="dxa"/>
          </w:tcPr>
          <w:p w:rsidR="001B10B1" w:rsidRDefault="001B10B1">
            <w:pPr>
              <w:pStyle w:val="TableParagraph"/>
              <w:spacing w:before="164"/>
              <w:ind w:left="12"/>
              <w:jc w:val="center"/>
            </w:pPr>
          </w:p>
        </w:tc>
        <w:tc>
          <w:tcPr>
            <w:tcW w:w="1277" w:type="dxa"/>
          </w:tcPr>
          <w:p w:rsidR="001B10B1" w:rsidRDefault="001B10B1">
            <w:pPr>
              <w:pStyle w:val="TableParagraph"/>
            </w:pPr>
          </w:p>
        </w:tc>
        <w:tc>
          <w:tcPr>
            <w:tcW w:w="1382" w:type="dxa"/>
          </w:tcPr>
          <w:p w:rsidR="001B10B1" w:rsidRDefault="001B10B1">
            <w:pPr>
              <w:pStyle w:val="TableParagraph"/>
            </w:pPr>
          </w:p>
        </w:tc>
      </w:tr>
      <w:tr w:rsidR="001B10B1">
        <w:trPr>
          <w:trHeight w:val="420"/>
        </w:trPr>
        <w:tc>
          <w:tcPr>
            <w:tcW w:w="531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1B10B1" w:rsidRDefault="00FA05A5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-доступность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1274" w:type="dxa"/>
          </w:tcPr>
          <w:p w:rsidR="001B10B1" w:rsidRDefault="001B10B1">
            <w:pPr>
              <w:pStyle w:val="TableParagraph"/>
              <w:spacing w:line="247" w:lineRule="exact"/>
              <w:ind w:left="12"/>
              <w:jc w:val="center"/>
            </w:pPr>
          </w:p>
        </w:tc>
        <w:tc>
          <w:tcPr>
            <w:tcW w:w="1277" w:type="dxa"/>
          </w:tcPr>
          <w:p w:rsidR="001B10B1" w:rsidRDefault="001B10B1">
            <w:pPr>
              <w:pStyle w:val="TableParagraph"/>
            </w:pPr>
          </w:p>
        </w:tc>
        <w:tc>
          <w:tcPr>
            <w:tcW w:w="1382" w:type="dxa"/>
          </w:tcPr>
          <w:p w:rsidR="001B10B1" w:rsidRDefault="001B10B1">
            <w:pPr>
              <w:pStyle w:val="TableParagraph"/>
            </w:pPr>
          </w:p>
        </w:tc>
      </w:tr>
      <w:tr w:rsidR="001B10B1">
        <w:trPr>
          <w:trHeight w:val="1415"/>
        </w:trPr>
        <w:tc>
          <w:tcPr>
            <w:tcW w:w="531" w:type="dxa"/>
            <w:vMerge w:val="restart"/>
          </w:tcPr>
          <w:p w:rsidR="001B10B1" w:rsidRDefault="00FA05A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88" w:type="dxa"/>
            <w:vMerge w:val="restart"/>
          </w:tcPr>
          <w:p w:rsidR="001B10B1" w:rsidRDefault="00FA05A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</w:p>
        </w:tc>
        <w:tc>
          <w:tcPr>
            <w:tcW w:w="7410" w:type="dxa"/>
          </w:tcPr>
          <w:p w:rsidR="001B10B1" w:rsidRDefault="00FA05A5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65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физическая:</w:t>
            </w:r>
          </w:p>
          <w:p w:rsidR="001B10B1" w:rsidRDefault="00FA05A5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spacing w:line="237" w:lineRule="auto"/>
              <w:ind w:right="364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</w:p>
          <w:p w:rsidR="001B10B1" w:rsidRDefault="00FA05A5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spacing w:before="18" w:line="274" w:lineRule="exact"/>
              <w:ind w:right="629"/>
              <w:rPr>
                <w:sz w:val="24"/>
              </w:rPr>
            </w:pPr>
            <w:r>
              <w:rPr>
                <w:sz w:val="24"/>
              </w:rPr>
              <w:t>имеющиеся в пространстве игры, игрушки, пособия и т.д.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исправны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сохранны</w:t>
            </w:r>
          </w:p>
        </w:tc>
        <w:tc>
          <w:tcPr>
            <w:tcW w:w="1274" w:type="dxa"/>
          </w:tcPr>
          <w:p w:rsidR="001B10B1" w:rsidRDefault="001B10B1">
            <w:pPr>
              <w:pStyle w:val="TableParagraph"/>
              <w:spacing w:before="181"/>
              <w:ind w:left="12"/>
              <w:jc w:val="center"/>
            </w:pPr>
          </w:p>
        </w:tc>
        <w:tc>
          <w:tcPr>
            <w:tcW w:w="1277" w:type="dxa"/>
          </w:tcPr>
          <w:p w:rsidR="001B10B1" w:rsidRDefault="001B10B1">
            <w:pPr>
              <w:pStyle w:val="TableParagraph"/>
            </w:pPr>
          </w:p>
        </w:tc>
        <w:tc>
          <w:tcPr>
            <w:tcW w:w="1382" w:type="dxa"/>
          </w:tcPr>
          <w:p w:rsidR="001B10B1" w:rsidRDefault="001B10B1">
            <w:pPr>
              <w:pStyle w:val="TableParagraph"/>
            </w:pPr>
          </w:p>
        </w:tc>
      </w:tr>
      <w:tr w:rsidR="001B10B1">
        <w:trPr>
          <w:trHeight w:val="1432"/>
        </w:trPr>
        <w:tc>
          <w:tcPr>
            <w:tcW w:w="531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1B10B1" w:rsidRDefault="001B10B1">
            <w:pPr>
              <w:rPr>
                <w:sz w:val="2"/>
                <w:szCs w:val="2"/>
              </w:rPr>
            </w:pPr>
          </w:p>
        </w:tc>
        <w:tc>
          <w:tcPr>
            <w:tcW w:w="7410" w:type="dxa"/>
          </w:tcPr>
          <w:p w:rsidR="001B10B1" w:rsidRDefault="00FA05A5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64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</w:p>
          <w:p w:rsidR="001B10B1" w:rsidRDefault="00FA05A5">
            <w:pPr>
              <w:pStyle w:val="TableParagraph"/>
              <w:numPr>
                <w:ilvl w:val="1"/>
                <w:numId w:val="1"/>
              </w:numPr>
              <w:tabs>
                <w:tab w:val="left" w:pos="830"/>
                <w:tab w:val="left" w:pos="831"/>
              </w:tabs>
              <w:spacing w:before="3" w:line="235" w:lineRule="auto"/>
              <w:ind w:right="694"/>
              <w:rPr>
                <w:sz w:val="24"/>
              </w:rPr>
            </w:pPr>
            <w:r>
              <w:rPr>
                <w:sz w:val="24"/>
              </w:rPr>
              <w:t>цветовое решение группы (стены окрашены в спокойные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тона),</w:t>
            </w:r>
          </w:p>
          <w:p w:rsidR="001B10B1" w:rsidRDefault="00FA05A5">
            <w:pPr>
              <w:pStyle w:val="TableParagraph"/>
              <w:numPr>
                <w:ilvl w:val="1"/>
                <w:numId w:val="1"/>
              </w:numPr>
              <w:tabs>
                <w:tab w:val="left" w:pos="830"/>
                <w:tab w:val="left" w:pos="831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</w:p>
          <w:p w:rsidR="001B10B1" w:rsidRDefault="00FA05A5">
            <w:pPr>
              <w:pStyle w:val="TableParagraph"/>
              <w:numPr>
                <w:ilvl w:val="1"/>
                <w:numId w:val="1"/>
              </w:numPr>
              <w:tabs>
                <w:tab w:val="left" w:pos="830"/>
                <w:tab w:val="left" w:pos="831"/>
              </w:tabs>
              <w:spacing w:before="2"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цветы,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зелени)</w:t>
            </w:r>
          </w:p>
        </w:tc>
        <w:tc>
          <w:tcPr>
            <w:tcW w:w="1274" w:type="dxa"/>
          </w:tcPr>
          <w:p w:rsidR="001B10B1" w:rsidRDefault="001B10B1">
            <w:pPr>
              <w:pStyle w:val="TableParagraph"/>
              <w:spacing w:before="188"/>
              <w:ind w:left="12"/>
              <w:jc w:val="center"/>
            </w:pPr>
          </w:p>
        </w:tc>
        <w:tc>
          <w:tcPr>
            <w:tcW w:w="1277" w:type="dxa"/>
          </w:tcPr>
          <w:p w:rsidR="001B10B1" w:rsidRDefault="001B10B1">
            <w:pPr>
              <w:pStyle w:val="TableParagraph"/>
            </w:pPr>
          </w:p>
        </w:tc>
        <w:tc>
          <w:tcPr>
            <w:tcW w:w="1382" w:type="dxa"/>
          </w:tcPr>
          <w:p w:rsidR="001B10B1" w:rsidRDefault="001B10B1">
            <w:pPr>
              <w:pStyle w:val="TableParagraph"/>
            </w:pPr>
          </w:p>
        </w:tc>
      </w:tr>
      <w:tr w:rsidR="001B10B1">
        <w:trPr>
          <w:trHeight w:val="1434"/>
        </w:trPr>
        <w:tc>
          <w:tcPr>
            <w:tcW w:w="531" w:type="dxa"/>
          </w:tcPr>
          <w:p w:rsidR="001B10B1" w:rsidRDefault="001B10B1">
            <w:pPr>
              <w:pStyle w:val="TableParagraph"/>
            </w:pPr>
          </w:p>
        </w:tc>
        <w:tc>
          <w:tcPr>
            <w:tcW w:w="2688" w:type="dxa"/>
          </w:tcPr>
          <w:p w:rsidR="001B10B1" w:rsidRDefault="00FA05A5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Вывод</w:t>
            </w:r>
          </w:p>
        </w:tc>
        <w:tc>
          <w:tcPr>
            <w:tcW w:w="11343" w:type="dxa"/>
            <w:gridSpan w:val="4"/>
          </w:tcPr>
          <w:p w:rsidR="001B10B1" w:rsidRDefault="001B10B1">
            <w:pPr>
              <w:pStyle w:val="TableParagraph"/>
              <w:spacing w:before="194" w:line="276" w:lineRule="auto"/>
              <w:ind w:left="4" w:right="292"/>
            </w:pPr>
          </w:p>
        </w:tc>
      </w:tr>
    </w:tbl>
    <w:p w:rsidR="001B10B1" w:rsidRDefault="001B10B1">
      <w:pPr>
        <w:rPr>
          <w:b/>
          <w:sz w:val="20"/>
        </w:rPr>
      </w:pPr>
    </w:p>
    <w:p w:rsidR="001B10B1" w:rsidRDefault="001B10B1">
      <w:pPr>
        <w:spacing w:before="3"/>
        <w:rPr>
          <w:b/>
          <w:sz w:val="16"/>
        </w:rPr>
      </w:pPr>
    </w:p>
    <w:p w:rsidR="001B10B1" w:rsidRDefault="001B10B1">
      <w:pPr>
        <w:spacing w:before="37"/>
        <w:ind w:left="112"/>
      </w:pPr>
    </w:p>
    <w:sectPr w:rsidR="001B10B1" w:rsidSect="001B10B1">
      <w:pgSz w:w="16840" w:h="11910" w:orient="landscape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3AF1"/>
    <w:multiLevelType w:val="hybridMultilevel"/>
    <w:tmpl w:val="D0B66968"/>
    <w:lvl w:ilvl="0" w:tplc="1FB24D1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FEAD31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1203060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3" w:tplc="4FF25A20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4" w:tplc="0C74351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F212403E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6" w:tplc="19005F34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7" w:tplc="E02A621E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82AC9262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</w:abstractNum>
  <w:abstractNum w:abstractNumId="1">
    <w:nsid w:val="613C057D"/>
    <w:multiLevelType w:val="hybridMultilevel"/>
    <w:tmpl w:val="0944E5A2"/>
    <w:lvl w:ilvl="0" w:tplc="03E493B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94CBDA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E242538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3" w:tplc="4546E274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4" w:tplc="1B86448A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EF8ED8F0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6" w:tplc="032036F2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7" w:tplc="51D487C0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7688B754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1B10B1"/>
    <w:rsid w:val="001B10B1"/>
    <w:rsid w:val="00FA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10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10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10B1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B10B1"/>
  </w:style>
  <w:style w:type="paragraph" w:customStyle="1" w:styleId="TableParagraph">
    <w:name w:val="Table Paragraph"/>
    <w:basedOn w:val="a"/>
    <w:uiPriority w:val="1"/>
    <w:qFormat/>
    <w:rsid w:val="001B10B1"/>
  </w:style>
  <w:style w:type="paragraph" w:customStyle="1" w:styleId="NoSpacing">
    <w:name w:val="No Spacing"/>
    <w:link w:val="NoSpacingChar"/>
    <w:rsid w:val="00FA05A5"/>
    <w:pPr>
      <w:widowControl/>
      <w:autoSpaceDE/>
      <w:autoSpaceDN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NoSpacingChar">
    <w:name w:val="No Spacing Char"/>
    <w:link w:val="NoSpacing"/>
    <w:locked/>
    <w:rsid w:val="00FA05A5"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GoldFish</dc:creator>
  <cp:lastModifiedBy>User</cp:lastModifiedBy>
  <cp:revision>3</cp:revision>
  <dcterms:created xsi:type="dcterms:W3CDTF">2023-10-27T11:29:00Z</dcterms:created>
  <dcterms:modified xsi:type="dcterms:W3CDTF">2023-10-27T11:33:00Z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2023-10-27T00:00:00Z</vt:filetime>
  </property>
</Properties>
</file>